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do you</w:t>
      </w:r>
      <w:r w:rsidDel="00000000" w:rsidR="00000000" w:rsidRPr="00000000">
        <w:rPr>
          <w:rtl w:val="0"/>
        </w:rPr>
        <w:t xml:space="preserve"> need a biomechanical atrocity to attack the party if they learn too much at Quiet Night? or perhaps to kill Roy Kaul for a mix of catharsis and shock value?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yes</w:t>
      </w:r>
      <w:r w:rsidDel="00000000" w:rsidR="00000000" w:rsidRPr="00000000">
        <w:rPr>
          <w:rtl w:val="0"/>
        </w:rPr>
        <w:t xml:space="preserve">: feel free to use and reinterpret mine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PE-0 Midnight Falcon: an Assassin Ultra with two phases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phase 2 is also a Pyre (from Castor &amp; Pollux), and having a very bad day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no</w:t>
      </w:r>
      <w:r w:rsidDel="00000000" w:rsidR="00000000" w:rsidRPr="00000000">
        <w:rPr>
          <w:rtl w:val="0"/>
        </w:rPr>
        <w:t xml:space="preserve">: blame ExMat, she’s here anyways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i w:val="1"/>
        </w:rPr>
      </w:pPr>
      <w:r w:rsidDel="00000000" w:rsidR="00000000" w:rsidRPr="00000000">
        <w:rPr>
          <w:rtl w:val="0"/>
        </w:rPr>
        <w:t xml:space="preserve">we’re pretty sure putting a coldcore reactor inside a human coelom violates the FCAs </w:t>
      </w:r>
      <w:r w:rsidDel="00000000" w:rsidR="00000000" w:rsidRPr="00000000">
        <w:rPr>
          <w:i w:val="1"/>
          <w:rtl w:val="0"/>
        </w:rPr>
        <w:t xml:space="preserve">somehow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